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94" w:rsidRDefault="005B5A94" w:rsidP="005B5A94">
      <w:pPr>
        <w:pStyle w:val="TEXTEPTSerif"/>
        <w:ind w:firstLine="0"/>
        <w:rPr>
          <w:lang w:val="fr-FR"/>
        </w:rPr>
      </w:pPr>
    </w:p>
    <w:p w:rsidR="005B5A94" w:rsidRDefault="005B5A94" w:rsidP="005B5A94">
      <w:pPr>
        <w:pStyle w:val="TEXTEPTSerif"/>
        <w:ind w:firstLine="0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ENS / IISER collaboration</w:t>
      </w:r>
    </w:p>
    <w:p w:rsidR="005B5A94" w:rsidRDefault="005B5A94" w:rsidP="005B5A94">
      <w:pPr>
        <w:pStyle w:val="TEXTEPTSerif"/>
        <w:ind w:firstLine="0"/>
        <w:jc w:val="center"/>
        <w:rPr>
          <w:b/>
          <w:i/>
          <w:sz w:val="28"/>
          <w:u w:val="single"/>
          <w:lang w:val="en-US"/>
        </w:rPr>
      </w:pPr>
      <w:r w:rsidRPr="00710729">
        <w:rPr>
          <w:b/>
          <w:i/>
          <w:sz w:val="28"/>
          <w:u w:val="single"/>
          <w:lang w:val="en-US"/>
        </w:rPr>
        <w:t>Internship subject form</w:t>
      </w:r>
    </w:p>
    <w:p w:rsidR="00344104" w:rsidRPr="00710729" w:rsidRDefault="00344104" w:rsidP="005B5A94">
      <w:pPr>
        <w:pStyle w:val="TEXTEPTSerif"/>
        <w:ind w:firstLine="0"/>
        <w:jc w:val="center"/>
        <w:rPr>
          <w:b/>
          <w:i/>
          <w:sz w:val="28"/>
          <w:u w:val="single"/>
          <w:lang w:val="en-US"/>
        </w:rPr>
      </w:pPr>
    </w:p>
    <w:p w:rsidR="005B5A94" w:rsidRDefault="00344104" w:rsidP="00344104">
      <w:pPr>
        <w:pStyle w:val="TEXTEPTSerif"/>
        <w:ind w:firstLine="0"/>
        <w:jc w:val="center"/>
        <w:rPr>
          <w:b/>
          <w:lang w:val="fr-FR"/>
        </w:rPr>
      </w:pPr>
      <w:r>
        <w:rPr>
          <w:lang w:val="fr-FR"/>
        </w:rPr>
        <w:t xml:space="preserve">To be sent back by </w:t>
      </w:r>
      <w:r>
        <w:rPr>
          <w:b/>
          <w:lang w:val="fr-FR"/>
        </w:rPr>
        <w:t>January 31st, 2020</w:t>
      </w:r>
    </w:p>
    <w:p w:rsidR="00344104" w:rsidRDefault="00344104" w:rsidP="00344104">
      <w:pPr>
        <w:pStyle w:val="TEXTEPTSerif"/>
        <w:ind w:firstLine="0"/>
        <w:jc w:val="center"/>
        <w:rPr>
          <w:b/>
          <w:lang w:val="fr-FR"/>
        </w:rPr>
      </w:pPr>
    </w:p>
    <w:p w:rsidR="00344104" w:rsidRPr="00344104" w:rsidRDefault="00344104" w:rsidP="00344104">
      <w:pPr>
        <w:pStyle w:val="TEXTEPTSerif"/>
        <w:ind w:firstLine="0"/>
        <w:jc w:val="center"/>
        <w:rPr>
          <w:b/>
          <w:lang w:val="fr-FR"/>
        </w:rPr>
      </w:pPr>
      <w:bookmarkStart w:id="0" w:name="_GoBack"/>
      <w:bookmarkEnd w:id="0"/>
    </w:p>
    <w:p w:rsidR="005B5A94" w:rsidRPr="00EF0274" w:rsidRDefault="005B5A94" w:rsidP="005B5A94">
      <w:pPr>
        <w:pStyle w:val="TEXTEPTSerif"/>
        <w:ind w:firstLine="0"/>
        <w:rPr>
          <w:i/>
          <w:lang w:val="fr-FR"/>
        </w:rPr>
      </w:pPr>
    </w:p>
    <w:tbl>
      <w:tblPr>
        <w:tblStyle w:val="TableGrid"/>
        <w:tblW w:w="0" w:type="auto"/>
        <w:tblLook w:val="01E0"/>
      </w:tblPr>
      <w:tblGrid>
        <w:gridCol w:w="4106"/>
        <w:gridCol w:w="5387"/>
      </w:tblGrid>
      <w:tr w:rsidR="005B5A94" w:rsidRPr="005E4E23" w:rsidTr="00AA5BD1">
        <w:trPr>
          <w:trHeight w:val="567"/>
        </w:trPr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Name of the institution</w:t>
            </w:r>
          </w:p>
        </w:tc>
        <w:tc>
          <w:tcPr>
            <w:tcW w:w="5387" w:type="dxa"/>
            <w:vAlign w:val="center"/>
          </w:tcPr>
          <w:p w:rsidR="005B5A94" w:rsidRPr="00710729" w:rsidRDefault="005B5A94" w:rsidP="00AA5BD1">
            <w:pPr>
              <w:pStyle w:val="TEXTEPTSerif"/>
              <w:ind w:firstLine="0"/>
              <w:jc w:val="left"/>
              <w:rPr>
                <w:lang w:val="fr-FR"/>
              </w:rPr>
            </w:pPr>
            <w:r w:rsidRPr="00710729">
              <w:rPr>
                <w:bCs/>
                <w:lang w:val="fr-FR"/>
              </w:rPr>
              <w:t xml:space="preserve">Ecole </w:t>
            </w:r>
            <w:r w:rsidR="00B06AB7">
              <w:rPr>
                <w:bCs/>
                <w:lang w:val="fr-FR"/>
              </w:rPr>
              <w:t>N</w:t>
            </w:r>
            <w:r w:rsidRPr="00710729">
              <w:rPr>
                <w:bCs/>
                <w:lang w:val="fr-FR"/>
              </w:rPr>
              <w:t xml:space="preserve">ormale </w:t>
            </w:r>
            <w:r w:rsidR="00B06AB7">
              <w:rPr>
                <w:bCs/>
                <w:lang w:val="fr-FR"/>
              </w:rPr>
              <w:t>S</w:t>
            </w:r>
            <w:r w:rsidRPr="00710729">
              <w:rPr>
                <w:bCs/>
                <w:lang w:val="fr-FR"/>
              </w:rPr>
              <w:t>upérieure Paris-Saclay</w:t>
            </w:r>
          </w:p>
        </w:tc>
      </w:tr>
      <w:tr w:rsidR="005B5A94" w:rsidRPr="009B0615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Name of the host laboratory</w:t>
            </w:r>
          </w:p>
        </w:tc>
        <w:tc>
          <w:tcPr>
            <w:tcW w:w="5387" w:type="dxa"/>
          </w:tcPr>
          <w:p w:rsidR="005B5A94" w:rsidRDefault="005B5A94" w:rsidP="00AA5BD1">
            <w:pPr>
              <w:rPr>
                <w:b w:val="0"/>
                <w:lang w:val="en-US"/>
              </w:rPr>
            </w:pPr>
          </w:p>
          <w:p w:rsidR="005B5A94" w:rsidRDefault="002513FA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LuMin</w:t>
            </w:r>
          </w:p>
          <w:p w:rsidR="005B5A94" w:rsidRDefault="005B5A94" w:rsidP="00AA5BD1">
            <w:pPr>
              <w:pStyle w:val="TEXTEPTSerif"/>
              <w:rPr>
                <w:lang w:val="en-US"/>
              </w:rPr>
            </w:pP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C34637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Website of the host laboratory</w:t>
            </w:r>
          </w:p>
        </w:tc>
        <w:tc>
          <w:tcPr>
            <w:tcW w:w="5387" w:type="dxa"/>
          </w:tcPr>
          <w:p w:rsidR="005B5A94" w:rsidRDefault="00A3182E" w:rsidP="00AA5BD1">
            <w:pPr>
              <w:rPr>
                <w:b w:val="0"/>
                <w:lang w:val="en-US"/>
              </w:rPr>
            </w:pPr>
            <w:hyperlink r:id="rId7" w:history="1">
              <w:r w:rsidR="002532F5" w:rsidRPr="00823A5D">
                <w:rPr>
                  <w:rStyle w:val="Hyperlink"/>
                  <w:b w:val="0"/>
                  <w:lang w:val="en-US"/>
                </w:rPr>
                <w:t>http://ida.ens-paris-saclay.fr/</w:t>
              </w:r>
            </w:hyperlink>
          </w:p>
          <w:p w:rsidR="002532F5" w:rsidRPr="002532F5" w:rsidRDefault="002532F5" w:rsidP="002532F5">
            <w:pPr>
              <w:pStyle w:val="TEXTEPTSerif"/>
              <w:rPr>
                <w:lang w:val="en-US"/>
              </w:rPr>
            </w:pPr>
            <w:r w:rsidRPr="002532F5">
              <w:rPr>
                <w:lang w:val="en-US"/>
              </w:rPr>
              <w:t>https://is.gd/aSNiMK</w:t>
            </w:r>
          </w:p>
        </w:tc>
      </w:tr>
      <w:tr w:rsidR="005B5A94" w:rsidRPr="009B0615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Research group</w:t>
            </w:r>
          </w:p>
        </w:tc>
        <w:tc>
          <w:tcPr>
            <w:tcW w:w="5387" w:type="dxa"/>
          </w:tcPr>
          <w:p w:rsidR="005B5A94" w:rsidRDefault="005B5A94" w:rsidP="00AA5BD1">
            <w:pPr>
              <w:rPr>
                <w:b w:val="0"/>
                <w:lang w:val="en-US"/>
              </w:rPr>
            </w:pPr>
          </w:p>
          <w:p w:rsidR="005B5A94" w:rsidRDefault="002532F5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Laser Matière</w:t>
            </w: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9B0615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 xml:space="preserve">Internship </w:t>
            </w:r>
            <w:r w:rsidR="00344104">
              <w:rPr>
                <w:b w:val="0"/>
                <w:lang w:val="en-US"/>
              </w:rPr>
              <w:t>number</w:t>
            </w:r>
          </w:p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</w:p>
        </w:tc>
        <w:tc>
          <w:tcPr>
            <w:tcW w:w="5387" w:type="dxa"/>
          </w:tcPr>
          <w:p w:rsidR="005B5A94" w:rsidRDefault="00344104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CHEM 1</w:t>
            </w: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C34637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Internship subject (title)</w:t>
            </w:r>
          </w:p>
        </w:tc>
        <w:tc>
          <w:tcPr>
            <w:tcW w:w="5387" w:type="dxa"/>
          </w:tcPr>
          <w:p w:rsidR="005B5A94" w:rsidRDefault="005B5A94" w:rsidP="00AA5BD1">
            <w:pPr>
              <w:rPr>
                <w:b w:val="0"/>
                <w:lang w:val="en-US"/>
              </w:rPr>
            </w:pPr>
          </w:p>
          <w:p w:rsidR="005B5A94" w:rsidRDefault="002532F5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Laser induced Phase Separation</w:t>
            </w: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C34637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Prerequisites</w:t>
            </w:r>
          </w:p>
        </w:tc>
        <w:tc>
          <w:tcPr>
            <w:tcW w:w="5387" w:type="dxa"/>
          </w:tcPr>
          <w:p w:rsidR="005B5A94" w:rsidRDefault="005B5A94" w:rsidP="00AA5BD1">
            <w:pPr>
              <w:rPr>
                <w:b w:val="0"/>
                <w:lang w:val="en-US"/>
              </w:rPr>
            </w:pPr>
          </w:p>
          <w:p w:rsidR="005B5A94" w:rsidRDefault="00B06AB7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Optics</w:t>
            </w:r>
            <w:r w:rsidR="00811BDF">
              <w:rPr>
                <w:lang w:val="en-US"/>
              </w:rPr>
              <w:t xml:space="preserve"> of phase contrast microscopes</w:t>
            </w:r>
          </w:p>
          <w:p w:rsidR="005B5A94" w:rsidRPr="002D5C94" w:rsidRDefault="005B5A94" w:rsidP="00AA5BD1">
            <w:pPr>
              <w:pStyle w:val="TEXTEPTSerif"/>
              <w:rPr>
                <w:lang w:val="en-US"/>
              </w:rPr>
            </w:pPr>
          </w:p>
        </w:tc>
      </w:tr>
      <w:tr w:rsidR="005B5A94" w:rsidRPr="00C34637" w:rsidTr="00AA5BD1">
        <w:tc>
          <w:tcPr>
            <w:tcW w:w="4106" w:type="dxa"/>
            <w:vAlign w:val="center"/>
          </w:tcPr>
          <w:p w:rsidR="005B5A94" w:rsidRPr="002D5C94" w:rsidRDefault="005B5A94" w:rsidP="00AA5BD1">
            <w:pPr>
              <w:jc w:val="left"/>
              <w:rPr>
                <w:b w:val="0"/>
                <w:lang w:val="en-US"/>
              </w:rPr>
            </w:pPr>
            <w:r w:rsidRPr="002D5C94">
              <w:rPr>
                <w:b w:val="0"/>
                <w:lang w:val="en-US"/>
              </w:rPr>
              <w:t>Internship proposal: description and expected training outcomes (15 lines max.)</w:t>
            </w:r>
          </w:p>
        </w:tc>
        <w:tc>
          <w:tcPr>
            <w:tcW w:w="5387" w:type="dxa"/>
          </w:tcPr>
          <w:p w:rsidR="005B5A94" w:rsidRDefault="005B5A94" w:rsidP="00AA5BD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 w:val="0"/>
                <w:sz w:val="22"/>
                <w:szCs w:val="22"/>
                <w:lang w:val="en-US"/>
              </w:rPr>
            </w:pPr>
          </w:p>
          <w:p w:rsidR="005B5A94" w:rsidRDefault="002532F5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 xml:space="preserve">As reported by K.Wynne, we observe the separation of </w:t>
            </w:r>
            <w:r w:rsidR="00B06AB7">
              <w:rPr>
                <w:lang w:val="en-US"/>
              </w:rPr>
              <w:t>water from 1,4 Dioxane</w:t>
            </w:r>
            <w:r>
              <w:rPr>
                <w:lang w:val="en-US"/>
              </w:rPr>
              <w:t xml:space="preserve"> under a focused laser. You will explore the contribution of the self-focusing of the laser by the optical non linearity of the mixture to the liquid separation. You will have a </w:t>
            </w:r>
            <w:r w:rsidR="00C437F6">
              <w:rPr>
                <w:lang w:val="en-US"/>
              </w:rPr>
              <w:t>Schlieren</w:t>
            </w:r>
            <w:r>
              <w:rPr>
                <w:lang w:val="en-US"/>
              </w:rPr>
              <w:t xml:space="preserve">microscope, a pulsed laser and </w:t>
            </w:r>
            <w:r w:rsidR="00C437F6">
              <w:rPr>
                <w:lang w:val="en-US"/>
              </w:rPr>
              <w:t xml:space="preserve">a </w:t>
            </w:r>
            <w:r>
              <w:rPr>
                <w:lang w:val="en-US"/>
              </w:rPr>
              <w:t>fast camera.</w:t>
            </w:r>
          </w:p>
          <w:p w:rsidR="00B06AB7" w:rsidRDefault="00B06AB7" w:rsidP="00AA5BD1">
            <w:pPr>
              <w:pStyle w:val="TEXTEPTSerif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532F5">
              <w:rPr>
                <w:lang w:val="en-US"/>
              </w:rPr>
              <w:t xml:space="preserve">2018) F. Walton and K. Wynne. Nat Chem. 10, 5, 506-510. </w:t>
            </w:r>
            <w:hyperlink r:id="rId8" w:history="1">
              <w:r w:rsidR="00811BDF" w:rsidRPr="00823A5D">
                <w:rPr>
                  <w:rStyle w:val="Hyperlink"/>
                  <w:lang w:val="en-US"/>
                </w:rPr>
                <w:t>http://dx.doi.org/10.1038/s41557-018-0009-8</w:t>
              </w:r>
            </w:hyperlink>
          </w:p>
          <w:p w:rsidR="00811BDF" w:rsidRDefault="00811BDF" w:rsidP="00AA5BD1">
            <w:pPr>
              <w:pStyle w:val="TEXTEPTSerif"/>
              <w:rPr>
                <w:lang w:val="en-US"/>
              </w:rPr>
            </w:pPr>
            <w:r w:rsidRPr="00811BDF">
              <w:rPr>
                <w:lang w:val="en-US"/>
              </w:rPr>
              <w:t>(2019) F. Walton and K. Wynne. Soft Matter. 15, 41, 8279-8289. http://dx.doi.org/10.1039/c9sm01297d</w:t>
            </w:r>
          </w:p>
          <w:p w:rsidR="005B5A94" w:rsidRPr="002D5C94" w:rsidRDefault="005B5A94" w:rsidP="00AA5BD1">
            <w:pPr>
              <w:pStyle w:val="TEXTEPTSerif"/>
              <w:ind w:firstLine="0"/>
              <w:rPr>
                <w:lang w:val="en-US"/>
              </w:rPr>
            </w:pPr>
          </w:p>
        </w:tc>
      </w:tr>
    </w:tbl>
    <w:p w:rsidR="005B5A94" w:rsidRPr="00710729" w:rsidRDefault="005B5A94" w:rsidP="005B5A94">
      <w:pPr>
        <w:pStyle w:val="TEXTEPTSerif"/>
        <w:ind w:firstLine="0"/>
      </w:pPr>
    </w:p>
    <w:p w:rsidR="005B5A94" w:rsidRPr="005B5A94" w:rsidRDefault="005B5A94" w:rsidP="005B5A94">
      <w:pPr>
        <w:pStyle w:val="TEXTEPTSerif"/>
        <w:ind w:firstLine="0"/>
      </w:pPr>
    </w:p>
    <w:sectPr w:rsidR="005B5A94" w:rsidRPr="005B5A94" w:rsidSect="00DA0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907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C82" w:rsidRDefault="00203C82" w:rsidP="00825037">
      <w:r>
        <w:separator/>
      </w:r>
    </w:p>
    <w:p w:rsidR="00203C82" w:rsidRDefault="00203C82"/>
  </w:endnote>
  <w:endnote w:type="continuationSeparator" w:id="1">
    <w:p w:rsidR="00203C82" w:rsidRDefault="00203C82" w:rsidP="00825037">
      <w:r>
        <w:continuationSeparator/>
      </w:r>
    </w:p>
    <w:p w:rsidR="00203C82" w:rsidRDefault="00203C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57" w:rsidRDefault="00917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3A08C3" w:rsidRDefault="00BD030F" w:rsidP="003A08C3"/>
  <w:p w:rsidR="00BD030F" w:rsidRDefault="00A3182E">
    <w:r w:rsidRPr="00A3182E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6" o:spid="_x0000_s6147" type="#_x0000_t202" style="position:absolute;left:0;text-align:left;margin-left:16.8pt;margin-top:805.15pt;width:54pt;height:18pt;z-index:251659264;visibility:visible;mso-position-horizontal:right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" filled="f" stroked="f">
          <v:textbox inset="0,0,0,0">
            <w:txbxContent>
              <w:p w:rsidR="00BD030F" w:rsidRPr="00BD030F" w:rsidRDefault="00A3182E" w:rsidP="004022AB">
                <w:pPr>
                  <w:ind w:left="-284" w:firstLine="284"/>
                  <w:jc w:val="right"/>
                  <w:rPr>
                    <w:b w:val="0"/>
                    <w:color w:val="006975"/>
                  </w:rPr>
                </w:pPr>
                <w:r w:rsidRPr="00BD030F">
                  <w:rPr>
                    <w:b w:val="0"/>
                    <w:color w:val="006975"/>
                  </w:rPr>
                  <w:fldChar w:fldCharType="begin"/>
                </w:r>
                <w:r w:rsidR="00142FE7">
                  <w:rPr>
                    <w:b w:val="0"/>
                    <w:color w:val="006975"/>
                  </w:rPr>
                  <w:instrText>PAGE</w:instrText>
                </w:r>
                <w:r w:rsidRPr="00BD030F">
                  <w:rPr>
                    <w:b w:val="0"/>
                    <w:color w:val="006975"/>
                  </w:rPr>
                  <w:fldChar w:fldCharType="separate"/>
                </w:r>
                <w:r w:rsidR="005B5A94">
                  <w:rPr>
                    <w:b w:val="0"/>
                    <w:noProof/>
                    <w:color w:val="006975"/>
                  </w:rPr>
                  <w:t>2</w:t>
                </w:r>
                <w:r w:rsidRPr="00BD030F">
                  <w:rPr>
                    <w:b w:val="0"/>
                    <w:color w:val="006975"/>
                  </w:rPr>
                  <w:fldChar w:fldCharType="end"/>
                </w:r>
                <w:r w:rsidR="00BD030F" w:rsidRPr="00BD030F">
                  <w:rPr>
                    <w:color w:val="006975"/>
                  </w:rPr>
                  <w:t>/</w:t>
                </w:r>
                <w:fldSimple w:instr="NUMPAGES  \* MERGEFORMAT ">
                  <w:r w:rsidR="005B5A94">
                    <w:rPr>
                      <w:b w:val="0"/>
                      <w:noProof/>
                      <w:color w:val="006975"/>
                    </w:rPr>
                    <w:t>2</w:t>
                  </w:r>
                </w:fldSimple>
              </w:p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Default="00A3182E">
    <w:r w:rsidRPr="00A3182E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6145" type="#_x0000_t202" style="position:absolute;left:0;text-align:left;margin-left:16.8pt;margin-top:805.15pt;width:54pt;height:18pt;z-index:251657216;visibility:visible;mso-position-horizontal:right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" filled="f" stroked="f">
          <v:path arrowok="t"/>
          <v:textbox inset="0,0,0,0">
            <w:txbxContent>
              <w:p w:rsidR="00BD030F" w:rsidRPr="00BD030F" w:rsidRDefault="00A3182E" w:rsidP="004022AB">
                <w:pPr>
                  <w:ind w:left="-284" w:firstLine="284"/>
                  <w:jc w:val="right"/>
                  <w:rPr>
                    <w:b w:val="0"/>
                    <w:color w:val="006975"/>
                  </w:rPr>
                </w:pPr>
                <w:r w:rsidRPr="00BD030F">
                  <w:rPr>
                    <w:b w:val="0"/>
                    <w:color w:val="006975"/>
                  </w:rPr>
                  <w:fldChar w:fldCharType="begin"/>
                </w:r>
                <w:r w:rsidR="00142FE7">
                  <w:rPr>
                    <w:b w:val="0"/>
                    <w:color w:val="006975"/>
                  </w:rPr>
                  <w:instrText>PAGE</w:instrText>
                </w:r>
                <w:r w:rsidRPr="00BD030F">
                  <w:rPr>
                    <w:b w:val="0"/>
                    <w:color w:val="006975"/>
                  </w:rPr>
                  <w:fldChar w:fldCharType="separate"/>
                </w:r>
                <w:r w:rsidR="00425917">
                  <w:rPr>
                    <w:b w:val="0"/>
                    <w:noProof/>
                    <w:color w:val="006975"/>
                  </w:rPr>
                  <w:t>1</w:t>
                </w:r>
                <w:r w:rsidRPr="00BD030F">
                  <w:rPr>
                    <w:b w:val="0"/>
                    <w:color w:val="006975"/>
                  </w:rPr>
                  <w:fldChar w:fldCharType="end"/>
                </w:r>
                <w:r w:rsidR="00BD030F" w:rsidRPr="00BD030F">
                  <w:rPr>
                    <w:color w:val="006975"/>
                  </w:rPr>
                  <w:t>/</w:t>
                </w:r>
                <w:fldSimple w:instr="NUMPAGES  \* MERGEFORMAT ">
                  <w:r w:rsidR="00425917">
                    <w:rPr>
                      <w:b w:val="0"/>
                      <w:noProof/>
                      <w:color w:val="006975"/>
                    </w:rPr>
                    <w:t>1</w:t>
                  </w:r>
                </w:fldSimple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C82" w:rsidRDefault="00203C82" w:rsidP="00825037">
      <w:r>
        <w:separator/>
      </w:r>
    </w:p>
    <w:p w:rsidR="00203C82" w:rsidRDefault="00203C82"/>
  </w:footnote>
  <w:footnote w:type="continuationSeparator" w:id="1">
    <w:p w:rsidR="00203C82" w:rsidRDefault="00203C82" w:rsidP="00825037">
      <w:r>
        <w:continuationSeparator/>
      </w:r>
    </w:p>
    <w:p w:rsidR="00203C82" w:rsidRDefault="00203C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57" w:rsidRDefault="00917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BD69C1" w:rsidRDefault="00A3182E" w:rsidP="00903A04">
    <w:pPr>
      <w:framePr w:w="1134" w:vSpace="1956" w:wrap="around" w:vAnchor="page" w:hAnchor="page" w:x="15535" w:y="83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5B5A94">
      <w:rPr>
        <w:rStyle w:val="PageNumber"/>
        <w:noProof/>
        <w:color w:val="006A77"/>
      </w:rPr>
      <w:t>2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Default="00BD030F"/>
  <w:p w:rsidR="00BD030F" w:rsidRDefault="00BD03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0F" w:rsidRPr="00BD69C1" w:rsidRDefault="00A3182E" w:rsidP="00903A04">
    <w:pPr>
      <w:framePr w:w="1134" w:vSpace="1956" w:wrap="around" w:vAnchor="page" w:hAnchor="page" w:x="13015" w:y="110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425917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A3182E" w:rsidP="00903A04">
    <w:pPr>
      <w:framePr w:w="1134" w:vSpace="1956" w:wrap="around" w:vAnchor="page" w:hAnchor="page" w:x="13015" w:y="1248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425917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A3182E" w:rsidP="00903A04">
    <w:pPr>
      <w:framePr w:w="1134" w:vSpace="1956" w:wrap="around" w:vAnchor="page" w:hAnchor="page" w:x="13015" w:y="1104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425917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Pr="00BD69C1" w:rsidRDefault="00A3182E" w:rsidP="00903A04">
    <w:pPr>
      <w:framePr w:w="1134" w:vSpace="1956" w:wrap="around" w:vAnchor="page" w:hAnchor="page" w:x="13015" w:y="12482"/>
      <w:ind w:left="-284" w:firstLine="284"/>
      <w:rPr>
        <w:rStyle w:val="PageNumber"/>
        <w:color w:val="006A77"/>
      </w:rPr>
    </w:pPr>
    <w:r w:rsidRPr="00BD69C1">
      <w:rPr>
        <w:rStyle w:val="PageNumber"/>
        <w:color w:val="006A77"/>
      </w:rPr>
      <w:fldChar w:fldCharType="begin"/>
    </w:r>
    <w:r w:rsidR="00142FE7">
      <w:rPr>
        <w:rStyle w:val="PageNumber"/>
        <w:color w:val="006A77"/>
      </w:rPr>
      <w:instrText>PAGE</w:instrText>
    </w:r>
    <w:r w:rsidRPr="00BD69C1">
      <w:rPr>
        <w:rStyle w:val="PageNumber"/>
        <w:color w:val="006A77"/>
      </w:rPr>
      <w:fldChar w:fldCharType="separate"/>
    </w:r>
    <w:r w:rsidR="00425917">
      <w:rPr>
        <w:rStyle w:val="PageNumber"/>
        <w:noProof/>
        <w:color w:val="006A77"/>
      </w:rPr>
      <w:t>1</w:t>
    </w:r>
    <w:r w:rsidRPr="00BD69C1">
      <w:rPr>
        <w:rStyle w:val="PageNumber"/>
        <w:color w:val="006A77"/>
      </w:rPr>
      <w:fldChar w:fldCharType="end"/>
    </w:r>
    <w:r w:rsidR="00BD030F">
      <w:rPr>
        <w:rStyle w:val="PageNumber"/>
        <w:color w:val="006A77"/>
      </w:rPr>
      <w:t xml:space="preserve"> / X</w:t>
    </w:r>
  </w:p>
  <w:p w:rsidR="00BD030F" w:rsidRDefault="00917457" w:rsidP="00E74A0E">
    <w:pPr>
      <w:ind w:firstLine="360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82E" w:rsidRPr="00A3182E"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8" o:spid="_x0000_s6146" type="#_x0000_t202" style="position:absolute;left:0;text-align:left;margin-left:252pt;margin-top:-3pt;width:234pt;height:54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" filled="f" stroked="f">
          <v:textbox inset="0,0,0,0">
            <w:txbxContent>
              <w:p w:rsidR="00BD030F" w:rsidRDefault="00BD030F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defaultTabStop w:val="567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A09"/>
    <w:rsid w:val="000427A2"/>
    <w:rsid w:val="00052F7E"/>
    <w:rsid w:val="000D7BA0"/>
    <w:rsid w:val="00113A95"/>
    <w:rsid w:val="00142FE7"/>
    <w:rsid w:val="001621A6"/>
    <w:rsid w:val="001B4BA2"/>
    <w:rsid w:val="00203C82"/>
    <w:rsid w:val="00223C40"/>
    <w:rsid w:val="00233592"/>
    <w:rsid w:val="002442B2"/>
    <w:rsid w:val="002513FA"/>
    <w:rsid w:val="002532F5"/>
    <w:rsid w:val="00265F71"/>
    <w:rsid w:val="002D7538"/>
    <w:rsid w:val="003012A8"/>
    <w:rsid w:val="00344104"/>
    <w:rsid w:val="003A08C3"/>
    <w:rsid w:val="003C1AB5"/>
    <w:rsid w:val="003D605D"/>
    <w:rsid w:val="003E062F"/>
    <w:rsid w:val="004022AB"/>
    <w:rsid w:val="00412330"/>
    <w:rsid w:val="00425917"/>
    <w:rsid w:val="00456503"/>
    <w:rsid w:val="004864FA"/>
    <w:rsid w:val="00571BF7"/>
    <w:rsid w:val="00593026"/>
    <w:rsid w:val="005B5A94"/>
    <w:rsid w:val="005D2BF9"/>
    <w:rsid w:val="005E4E23"/>
    <w:rsid w:val="00622B9F"/>
    <w:rsid w:val="00660AD5"/>
    <w:rsid w:val="0069495A"/>
    <w:rsid w:val="006964B6"/>
    <w:rsid w:val="00711DD5"/>
    <w:rsid w:val="00784B03"/>
    <w:rsid w:val="007C13A5"/>
    <w:rsid w:val="00811BDF"/>
    <w:rsid w:val="00825037"/>
    <w:rsid w:val="00850013"/>
    <w:rsid w:val="008502B7"/>
    <w:rsid w:val="00903A04"/>
    <w:rsid w:val="00916D71"/>
    <w:rsid w:val="00917457"/>
    <w:rsid w:val="00956CEF"/>
    <w:rsid w:val="00A3182E"/>
    <w:rsid w:val="00AB7A76"/>
    <w:rsid w:val="00AF495F"/>
    <w:rsid w:val="00B06AB7"/>
    <w:rsid w:val="00B70A3A"/>
    <w:rsid w:val="00BA3F6D"/>
    <w:rsid w:val="00BC5A09"/>
    <w:rsid w:val="00BD030F"/>
    <w:rsid w:val="00BE0F2D"/>
    <w:rsid w:val="00BE47A1"/>
    <w:rsid w:val="00BE69A3"/>
    <w:rsid w:val="00BF67A8"/>
    <w:rsid w:val="00C01075"/>
    <w:rsid w:val="00C03FC0"/>
    <w:rsid w:val="00C04BC0"/>
    <w:rsid w:val="00C17DDD"/>
    <w:rsid w:val="00C437F6"/>
    <w:rsid w:val="00CA3D3E"/>
    <w:rsid w:val="00CE482B"/>
    <w:rsid w:val="00D42783"/>
    <w:rsid w:val="00D86031"/>
    <w:rsid w:val="00D93CE1"/>
    <w:rsid w:val="00DA0E97"/>
    <w:rsid w:val="00DB1C89"/>
    <w:rsid w:val="00DF580C"/>
    <w:rsid w:val="00E51EE6"/>
    <w:rsid w:val="00E5530A"/>
    <w:rsid w:val="00E56BFC"/>
    <w:rsid w:val="00E71379"/>
    <w:rsid w:val="00E74A0E"/>
    <w:rsid w:val="00ED4FF7"/>
    <w:rsid w:val="00F2091E"/>
    <w:rsid w:val="00F70F6E"/>
    <w:rsid w:val="00FF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aliases w:val="TEXTE — PT SERIF BOLD"/>
    <w:next w:val="TEXTEPTSerif"/>
    <w:qFormat/>
    <w:rsid w:val="006964B6"/>
    <w:pPr>
      <w:jc w:val="both"/>
    </w:pPr>
    <w:rPr>
      <w:rFonts w:ascii="PT Serif" w:eastAsia="MS PGothic" w:hAnsi="PT Serif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03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25037"/>
  </w:style>
  <w:style w:type="paragraph" w:customStyle="1" w:styleId="Paragraphestandard">
    <w:name w:val="[Paragraphe standard]"/>
    <w:basedOn w:val="Normal"/>
    <w:uiPriority w:val="99"/>
    <w:rsid w:val="0069495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MS Mincho" w:hAnsi="MinionPro-Regular" w:cs="MinionPro-Regular"/>
      <w:b w:val="0"/>
      <w:bCs w:val="0"/>
      <w:color w:val="000000"/>
      <w:sz w:val="24"/>
      <w:szCs w:val="24"/>
      <w:lang w:val="fr-FR"/>
    </w:rPr>
  </w:style>
  <w:style w:type="paragraph" w:customStyle="1" w:styleId="TEXTEPTSerif">
    <w:name w:val="TEXTE — PT Serif"/>
    <w:qFormat/>
    <w:rsid w:val="00CA3D3E"/>
    <w:pPr>
      <w:ind w:firstLine="567"/>
      <w:jc w:val="both"/>
    </w:pPr>
    <w:rPr>
      <w:rFonts w:ascii="PT Serif" w:eastAsia="MS PGothic" w:hAnsi="PT Seri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64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964B6"/>
    <w:rPr>
      <w:rFonts w:ascii="PT Serif" w:eastAsia="MS PGothic" w:hAnsi="PT Serif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4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964B6"/>
    <w:rPr>
      <w:rFonts w:ascii="PT Serif" w:eastAsia="MS PGothic" w:hAnsi="PT Serif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5A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B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3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8/s41557-018-0009-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da.ens-paris-saclay.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C697B-344B-4ABD-809A-C258F251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mailto:mpaul@ens-paris-saclay.fr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kiki</dc:creator>
  <cp:lastModifiedBy>DOIRO</cp:lastModifiedBy>
  <cp:revision>2</cp:revision>
  <cp:lastPrinted>2016-09-17T10:24:00Z</cp:lastPrinted>
  <dcterms:created xsi:type="dcterms:W3CDTF">2020-01-28T07:08:00Z</dcterms:created>
  <dcterms:modified xsi:type="dcterms:W3CDTF">2020-01-28T07:08:00Z</dcterms:modified>
</cp:coreProperties>
</file>