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D9" w:rsidRDefault="00C035D9">
      <w:pPr>
        <w:pStyle w:val="TEXTEPTSerif"/>
        <w:ind w:firstLine="0"/>
        <w:rPr>
          <w:rStyle w:val="Aucun"/>
          <w:lang w:val="fr-FR"/>
        </w:rPr>
      </w:pPr>
    </w:p>
    <w:p w:rsidR="00C035D9" w:rsidRDefault="0037370D">
      <w:pPr>
        <w:pStyle w:val="TEXTEPTSerif"/>
        <w:ind w:firstLine="0"/>
        <w:jc w:val="center"/>
        <w:rPr>
          <w:rStyle w:val="Aucun"/>
          <w:b/>
          <w:bCs/>
          <w:sz w:val="28"/>
          <w:szCs w:val="28"/>
          <w:u w:val="single"/>
        </w:rPr>
      </w:pPr>
      <w:r>
        <w:rPr>
          <w:rStyle w:val="Aucun"/>
          <w:b/>
          <w:bCs/>
          <w:sz w:val="28"/>
          <w:szCs w:val="28"/>
          <w:u w:val="single"/>
        </w:rPr>
        <w:t>ENS / IISER collaboration</w:t>
      </w:r>
    </w:p>
    <w:p w:rsidR="00C035D9" w:rsidRDefault="0037370D">
      <w:pPr>
        <w:pStyle w:val="TEXTEPTSerif"/>
        <w:ind w:firstLine="0"/>
        <w:jc w:val="center"/>
        <w:rPr>
          <w:rStyle w:val="Aucun"/>
          <w:b/>
          <w:bCs/>
          <w:i/>
          <w:iCs/>
          <w:sz w:val="28"/>
          <w:szCs w:val="28"/>
          <w:u w:val="single"/>
        </w:rPr>
      </w:pPr>
      <w:r>
        <w:rPr>
          <w:rStyle w:val="Aucun"/>
          <w:b/>
          <w:bCs/>
          <w:i/>
          <w:iCs/>
          <w:sz w:val="28"/>
          <w:szCs w:val="28"/>
          <w:u w:val="single"/>
        </w:rPr>
        <w:t>Internship subject form</w:t>
      </w:r>
    </w:p>
    <w:p w:rsidR="00C035D9" w:rsidRPr="002F6E18" w:rsidRDefault="0037370D" w:rsidP="002F6E18">
      <w:pPr>
        <w:pStyle w:val="Corps"/>
        <w:spacing w:before="240"/>
        <w:jc w:val="center"/>
        <w:rPr>
          <w:rStyle w:val="Aucun"/>
        </w:rPr>
      </w:pPr>
      <w:r>
        <w:rPr>
          <w:rStyle w:val="Aucun"/>
          <w:b w:val="0"/>
          <w:bCs w:val="0"/>
          <w:lang w:val="en-US"/>
        </w:rPr>
        <w:t xml:space="preserve">To be sent back </w:t>
      </w:r>
      <w:r w:rsidR="002F6E18">
        <w:rPr>
          <w:rStyle w:val="Aucun"/>
          <w:b w:val="0"/>
          <w:bCs w:val="0"/>
          <w:lang w:val="en-US"/>
        </w:rPr>
        <w:t xml:space="preserve">by </w:t>
      </w:r>
      <w:r w:rsidR="002F6E18">
        <w:rPr>
          <w:rStyle w:val="Aucun"/>
          <w:bCs w:val="0"/>
          <w:lang w:val="en-US"/>
        </w:rPr>
        <w:t>January 31</w:t>
      </w:r>
      <w:r w:rsidR="002F6E18" w:rsidRPr="002F6E18">
        <w:rPr>
          <w:rStyle w:val="Aucun"/>
          <w:bCs w:val="0"/>
          <w:vertAlign w:val="superscript"/>
          <w:lang w:val="en-US"/>
        </w:rPr>
        <w:t>st</w:t>
      </w:r>
      <w:r w:rsidR="002F6E18">
        <w:rPr>
          <w:rStyle w:val="Aucun"/>
          <w:bCs w:val="0"/>
          <w:lang w:val="en-US"/>
        </w:rPr>
        <w:t>, 2020</w:t>
      </w:r>
      <w:bookmarkStart w:id="0" w:name="_GoBack"/>
      <w:bookmarkEnd w:id="0"/>
    </w:p>
    <w:p w:rsidR="00C035D9" w:rsidRDefault="00C035D9">
      <w:pPr>
        <w:pStyle w:val="TEXTEPTSerif"/>
        <w:rPr>
          <w:rStyle w:val="Aucun"/>
          <w:lang w:val="fr-FR"/>
        </w:rPr>
      </w:pPr>
    </w:p>
    <w:p w:rsidR="00C035D9" w:rsidRDefault="00C035D9">
      <w:pPr>
        <w:pStyle w:val="TEXTEPTSerif"/>
        <w:ind w:firstLine="0"/>
        <w:rPr>
          <w:rStyle w:val="Aucun"/>
          <w:i/>
          <w:iCs/>
          <w:lang w:val="fr-FR"/>
        </w:rPr>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66"/>
        <w:gridCol w:w="5466"/>
      </w:tblGrid>
      <w:tr w:rsidR="00C035D9">
        <w:trPr>
          <w:trHeight w:val="407"/>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035D9" w:rsidRDefault="0037370D">
            <w:pPr>
              <w:pStyle w:val="Corps"/>
              <w:jc w:val="left"/>
            </w:pPr>
            <w:r>
              <w:rPr>
                <w:rStyle w:val="Aucun"/>
                <w:b w:val="0"/>
                <w:bCs w:val="0"/>
                <w:lang w:val="en-US"/>
              </w:rPr>
              <w:t>Name of the institution</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035D9" w:rsidRDefault="0037370D">
            <w:pPr>
              <w:pStyle w:val="TEXTEPTSerif"/>
              <w:ind w:firstLine="0"/>
              <w:jc w:val="left"/>
            </w:pPr>
            <w:r>
              <w:rPr>
                <w:rStyle w:val="Aucun"/>
                <w:lang w:val="fr-FR"/>
              </w:rPr>
              <w:t>Ecole normale supérieure Paris-Saclay</w:t>
            </w:r>
          </w:p>
        </w:tc>
      </w:tr>
      <w:tr w:rsidR="00C035D9">
        <w:trPr>
          <w:trHeight w:val="27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035D9" w:rsidRDefault="0037370D">
            <w:pPr>
              <w:pStyle w:val="Corps"/>
              <w:jc w:val="left"/>
            </w:pPr>
            <w:r>
              <w:rPr>
                <w:rStyle w:val="Aucun"/>
                <w:b w:val="0"/>
                <w:bCs w:val="0"/>
                <w:lang w:val="en-US"/>
              </w:rPr>
              <w:t>Name of the host laboratory</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5D9" w:rsidRDefault="0037370D">
            <w:pPr>
              <w:pStyle w:val="Corps"/>
            </w:pPr>
            <w:r>
              <w:rPr>
                <w:rStyle w:val="Aucun"/>
                <w:b w:val="0"/>
                <w:bCs w:val="0"/>
              </w:rPr>
              <w:t>LUMIN (FRE 2036)</w:t>
            </w:r>
          </w:p>
        </w:tc>
      </w:tr>
      <w:tr w:rsidR="00C035D9">
        <w:trPr>
          <w:trHeight w:val="27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035D9" w:rsidRDefault="0037370D">
            <w:pPr>
              <w:pStyle w:val="Corps"/>
              <w:jc w:val="left"/>
            </w:pPr>
            <w:r>
              <w:rPr>
                <w:rStyle w:val="Aucun"/>
                <w:b w:val="0"/>
                <w:bCs w:val="0"/>
                <w:lang w:val="en-US"/>
              </w:rPr>
              <w:t>Website of the host laboratory</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5D9" w:rsidRDefault="0037370D">
            <w:pPr>
              <w:pStyle w:val="Corps"/>
            </w:pPr>
            <w:r>
              <w:rPr>
                <w:b w:val="0"/>
                <w:bCs w:val="0"/>
              </w:rPr>
              <w:t>Under construction</w:t>
            </w:r>
          </w:p>
        </w:tc>
      </w:tr>
      <w:tr w:rsidR="00C035D9">
        <w:trPr>
          <w:trHeight w:val="27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035D9" w:rsidRDefault="0037370D">
            <w:pPr>
              <w:pStyle w:val="Corps"/>
              <w:jc w:val="left"/>
            </w:pPr>
            <w:r>
              <w:rPr>
                <w:rStyle w:val="Aucun"/>
                <w:b w:val="0"/>
                <w:bCs w:val="0"/>
                <w:lang w:val="en-US"/>
              </w:rPr>
              <w:t>Research group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5D9" w:rsidRDefault="0040738A">
            <w:pPr>
              <w:pStyle w:val="Corps"/>
            </w:pPr>
            <w:r>
              <w:rPr>
                <w:rStyle w:val="Aucun"/>
                <w:b w:val="0"/>
                <w:bCs w:val="0"/>
              </w:rPr>
              <w:t>Lasers and Optics</w:t>
            </w:r>
          </w:p>
        </w:tc>
      </w:tr>
      <w:tr w:rsidR="00C035D9">
        <w:trPr>
          <w:trHeight w:val="79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035D9" w:rsidRDefault="002F6E18" w:rsidP="002F6E18">
            <w:pPr>
              <w:pStyle w:val="Corps"/>
              <w:jc w:val="left"/>
            </w:pPr>
            <w:r>
              <w:rPr>
                <w:rStyle w:val="Aucun"/>
                <w:b w:val="0"/>
                <w:bCs w:val="0"/>
                <w:lang w:val="en-US"/>
              </w:rPr>
              <w:t>Internship number</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5D9" w:rsidRDefault="002F6E18" w:rsidP="0040738A">
            <w:pPr>
              <w:pStyle w:val="Corps"/>
            </w:pPr>
            <w:r>
              <w:rPr>
                <w:b w:val="0"/>
                <w:bCs w:val="0"/>
              </w:rPr>
              <w:t>PHYS 3</w:t>
            </w:r>
          </w:p>
        </w:tc>
      </w:tr>
      <w:tr w:rsidR="00C035D9">
        <w:trPr>
          <w:trHeight w:val="53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035D9" w:rsidRDefault="0037370D">
            <w:pPr>
              <w:pStyle w:val="Corps"/>
              <w:jc w:val="left"/>
            </w:pPr>
            <w:r>
              <w:rPr>
                <w:rStyle w:val="Aucun"/>
                <w:b w:val="0"/>
                <w:bCs w:val="0"/>
                <w:lang w:val="en-US"/>
              </w:rPr>
              <w:t>Internship subject (title)</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5D9" w:rsidRDefault="0040738A">
            <w:pPr>
              <w:pStyle w:val="Corps"/>
            </w:pPr>
            <w:r>
              <w:rPr>
                <w:b w:val="0"/>
                <w:bCs w:val="0"/>
              </w:rPr>
              <w:t>Passive mode-locking and bifurcation study in non-conventional nanolasers</w:t>
            </w:r>
          </w:p>
        </w:tc>
      </w:tr>
      <w:tr w:rsidR="00C035D9">
        <w:trPr>
          <w:trHeight w:val="27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035D9" w:rsidRDefault="0037370D">
            <w:pPr>
              <w:pStyle w:val="Corps"/>
              <w:jc w:val="left"/>
            </w:pPr>
            <w:r>
              <w:rPr>
                <w:rStyle w:val="Aucun"/>
                <w:b w:val="0"/>
                <w:bCs w:val="0"/>
                <w:lang w:val="en-US"/>
              </w:rPr>
              <w:t>Prerequisites</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5D9" w:rsidRDefault="0040738A" w:rsidP="0040738A">
            <w:pPr>
              <w:pStyle w:val="Corps"/>
            </w:pPr>
            <w:r>
              <w:rPr>
                <w:b w:val="0"/>
                <w:bCs w:val="0"/>
              </w:rPr>
              <w:t>Nanophotonics</w:t>
            </w:r>
            <w:r w:rsidR="0037370D">
              <w:rPr>
                <w:b w:val="0"/>
                <w:bCs w:val="0"/>
              </w:rPr>
              <w:t xml:space="preserve">, </w:t>
            </w:r>
            <w:r>
              <w:rPr>
                <w:b w:val="0"/>
                <w:bCs w:val="0"/>
              </w:rPr>
              <w:t>laser</w:t>
            </w:r>
            <w:r w:rsidR="0037370D">
              <w:rPr>
                <w:b w:val="0"/>
                <w:bCs w:val="0"/>
              </w:rPr>
              <w:t xml:space="preserve"> physics, </w:t>
            </w:r>
            <w:r>
              <w:rPr>
                <w:b w:val="0"/>
                <w:bCs w:val="0"/>
              </w:rPr>
              <w:t>nonlinear dynamics</w:t>
            </w:r>
            <w:r w:rsidR="007E3BC2">
              <w:rPr>
                <w:b w:val="0"/>
                <w:bCs w:val="0"/>
              </w:rPr>
              <w:t>, programming</w:t>
            </w:r>
          </w:p>
        </w:tc>
      </w:tr>
      <w:tr w:rsidR="00C035D9">
        <w:trPr>
          <w:trHeight w:val="505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035D9" w:rsidRDefault="0037370D">
            <w:pPr>
              <w:pStyle w:val="Corps"/>
              <w:jc w:val="left"/>
            </w:pPr>
            <w:r>
              <w:rPr>
                <w:rStyle w:val="Aucun"/>
                <w:b w:val="0"/>
                <w:bCs w:val="0"/>
                <w:lang w:val="en-US"/>
              </w:rPr>
              <w:t>Internship proposal: description and expected training outcomes (15 lines max.)</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5D9" w:rsidRPr="00AB0632" w:rsidRDefault="00AB0632">
            <w:pPr>
              <w:pStyle w:val="Pardfaut"/>
              <w:tabs>
                <w:tab w:val="left" w:pos="720"/>
                <w:tab w:val="left" w:pos="1440"/>
                <w:tab w:val="left" w:pos="2160"/>
                <w:tab w:val="left" w:pos="2880"/>
                <w:tab w:val="left" w:pos="3600"/>
                <w:tab w:val="left" w:pos="4320"/>
                <w:tab w:val="left" w:pos="5040"/>
              </w:tabs>
              <w:rPr>
                <w:rStyle w:val="Aucun"/>
                <w:rFonts w:ascii="PT Serif" w:hAnsi="PT Serif"/>
                <w:color w:val="333333"/>
                <w:shd w:val="clear" w:color="auto" w:fill="FFFFFF"/>
                <w:lang w:val="en-US"/>
              </w:rPr>
            </w:pPr>
            <w:r>
              <w:rPr>
                <w:rStyle w:val="Aucun"/>
                <w:rFonts w:ascii="PT Serif" w:hAnsi="PT Serif"/>
                <w:color w:val="333333"/>
                <w:shd w:val="clear" w:color="auto" w:fill="FFFFFF"/>
                <w:lang w:val="en-US"/>
              </w:rPr>
              <w:t>Semiconductor nanocavities based on photonic band gap materials permit to draw a stimulating analogy between electrons in potentials and photon in nanocavities. In particular, one can show that the photonic band gap material used to build the nanocavity can be engineered in order to create the equivalent of a harmonic potential for photons</w:t>
            </w:r>
            <w:r w:rsidR="0037370D">
              <w:rPr>
                <w:rStyle w:val="Aucun"/>
                <w:rFonts w:ascii="PT Serif" w:hAnsi="PT Serif"/>
                <w:color w:val="333333"/>
                <w:shd w:val="clear" w:color="auto" w:fill="FFFFFF"/>
                <w:lang w:val="en-US"/>
              </w:rPr>
              <w:t>.</w:t>
            </w:r>
            <w:r>
              <w:rPr>
                <w:rStyle w:val="Aucun"/>
                <w:rFonts w:ascii="PT Serif" w:hAnsi="PT Serif"/>
                <w:color w:val="333333"/>
                <w:shd w:val="clear" w:color="auto" w:fill="FFFFFF"/>
                <w:lang w:val="en-US"/>
              </w:rPr>
              <w:t xml:space="preserve"> In these conditions, the eigenmodes are equally separated in frequency and we have recently predicted that such a comb of modes can be passively mode-locked and lead to the emission of a soliton similar to a quasi-classical state in a harmonic oscillator. The aim of the internship will be to generalize this prediction to difference configurations and to fully analyze the bifurcation diagram of the system.</w:t>
            </w:r>
          </w:p>
          <w:p w:rsidR="00C035D9" w:rsidRDefault="0037370D" w:rsidP="00AB0632">
            <w:pPr>
              <w:pStyle w:val="Pardfaut"/>
              <w:tabs>
                <w:tab w:val="left" w:pos="720"/>
                <w:tab w:val="left" w:pos="1440"/>
                <w:tab w:val="left" w:pos="2160"/>
                <w:tab w:val="left" w:pos="2880"/>
                <w:tab w:val="left" w:pos="3600"/>
                <w:tab w:val="left" w:pos="4320"/>
                <w:tab w:val="left" w:pos="5040"/>
              </w:tabs>
            </w:pPr>
            <w:r>
              <w:rPr>
                <w:rStyle w:val="Aucun"/>
                <w:rFonts w:ascii="PT Serif" w:hAnsi="PT Serif"/>
                <w:color w:val="333333"/>
                <w:shd w:val="clear" w:color="auto" w:fill="FFFFFF"/>
                <w:lang w:val="en-US"/>
              </w:rPr>
              <w:t xml:space="preserve">[1] </w:t>
            </w:r>
            <w:r w:rsidR="00AB0632">
              <w:rPr>
                <w:rStyle w:val="Aucun"/>
                <w:rFonts w:ascii="PT Serif" w:hAnsi="PT Serif"/>
                <w:color w:val="333333"/>
                <w:shd w:val="clear" w:color="auto" w:fill="FFFFFF"/>
                <w:lang w:val="en-US"/>
              </w:rPr>
              <w:t>Y. Sun</w:t>
            </w:r>
            <w:r>
              <w:rPr>
                <w:rStyle w:val="Aucun"/>
                <w:rFonts w:ascii="PT Serif" w:hAnsi="PT Serif"/>
                <w:color w:val="333333"/>
                <w:shd w:val="clear" w:color="auto" w:fill="FFFFFF"/>
                <w:lang w:val="en-US"/>
              </w:rPr>
              <w:t xml:space="preserve"> et al., </w:t>
            </w:r>
            <w:r w:rsidR="00AB0632">
              <w:rPr>
                <w:rStyle w:val="Aucun"/>
                <w:rFonts w:ascii="PT Serif" w:hAnsi="PT Serif"/>
                <w:color w:val="333333"/>
                <w:shd w:val="clear" w:color="auto" w:fill="FFFFFF"/>
                <w:lang w:val="en-US"/>
              </w:rPr>
              <w:t>Phys. Rev. Lett.</w:t>
            </w:r>
            <w:r w:rsidR="00AB0632" w:rsidRPr="00AB0632">
              <w:rPr>
                <w:rFonts w:ascii="PT Serif" w:hAnsi="PT Serif"/>
                <w:b/>
                <w:color w:val="333333"/>
                <w:shd w:val="clear" w:color="auto" w:fill="FFFFFF"/>
              </w:rPr>
              <w:t>123</w:t>
            </w:r>
            <w:r w:rsidR="00AB0632">
              <w:rPr>
                <w:rFonts w:ascii="PT Serif" w:hAnsi="PT Serif"/>
                <w:color w:val="333333"/>
                <w:shd w:val="clear" w:color="auto" w:fill="FFFFFF"/>
              </w:rPr>
              <w:t>, 233901</w:t>
            </w:r>
            <w:r>
              <w:rPr>
                <w:rFonts w:ascii="PT Serif" w:hAnsi="PT Serif"/>
                <w:color w:val="333333"/>
                <w:shd w:val="clear" w:color="auto" w:fill="FFFFFF"/>
              </w:rPr>
              <w:t>(2019) - doi:</w:t>
            </w:r>
            <w:r w:rsidR="00AB0632" w:rsidRPr="00AB0632">
              <w:rPr>
                <w:rFonts w:ascii="PT Serif" w:hAnsi="PT Serif"/>
                <w:color w:val="333333"/>
                <w:shd w:val="clear" w:color="auto" w:fill="FFFFFF"/>
              </w:rPr>
              <w:t>10.1103/PhysRevLett.123.233901</w:t>
            </w:r>
          </w:p>
        </w:tc>
      </w:tr>
    </w:tbl>
    <w:p w:rsidR="00C035D9" w:rsidRDefault="00C035D9">
      <w:pPr>
        <w:pStyle w:val="TEXTEPTSerif"/>
        <w:widowControl w:val="0"/>
        <w:ind w:firstLine="0"/>
        <w:rPr>
          <w:rStyle w:val="Aucun"/>
          <w:i/>
          <w:iCs/>
          <w:lang w:val="fr-FR"/>
        </w:rPr>
      </w:pPr>
    </w:p>
    <w:p w:rsidR="00C035D9" w:rsidRDefault="00C035D9">
      <w:pPr>
        <w:pStyle w:val="TEXTEPTSerif"/>
        <w:ind w:firstLine="0"/>
      </w:pPr>
    </w:p>
    <w:sectPr w:rsidR="00C035D9" w:rsidSect="00004FEE">
      <w:headerReference w:type="default" r:id="rId6"/>
      <w:footerReference w:type="default" r:id="rId7"/>
      <w:headerReference w:type="first" r:id="rId8"/>
      <w:footerReference w:type="first" r:id="rId9"/>
      <w:pgSz w:w="11900" w:h="16840"/>
      <w:pgMar w:top="2268" w:right="907" w:bottom="1361" w:left="136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5D0" w:rsidRDefault="004705D0">
      <w:r>
        <w:separator/>
      </w:r>
    </w:p>
  </w:endnote>
  <w:endnote w:type="continuationSeparator" w:id="1">
    <w:p w:rsidR="004705D0" w:rsidRDefault="00470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charset w:val="00"/>
    <w:family w:val="roman"/>
    <w:pitch w:val="variable"/>
    <w:sig w:usb0="00000001" w:usb1="5000204B" w:usb2="00000000" w:usb3="00000000" w:csb0="00000097"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D9" w:rsidRDefault="00C035D9">
    <w:pPr>
      <w:pStyle w:val="Corp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D9" w:rsidRDefault="00C035D9">
    <w:pPr>
      <w:pStyle w:val="Corp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5D0" w:rsidRDefault="004705D0">
      <w:r>
        <w:separator/>
      </w:r>
    </w:p>
  </w:footnote>
  <w:footnote w:type="continuationSeparator" w:id="1">
    <w:p w:rsidR="004705D0" w:rsidRDefault="00470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D9" w:rsidRDefault="00004FEE">
    <w:pPr>
      <w:pStyle w:val="Corps"/>
      <w:rPr>
        <w:rStyle w:val="Aucun"/>
        <w:color w:val="006A77"/>
        <w:u w:color="006A77"/>
      </w:rPr>
    </w:pPr>
    <w:r w:rsidRPr="00004FEE">
      <w:rPr>
        <w:noProof/>
      </w:rPr>
      <w:pict>
        <v:shapetype id="_x0000_t202" coordsize="21600,21600" o:spt="202" path="m,l,21600r21600,l21600,xe">
          <v:stroke joinstyle="miter"/>
          <v:path gradientshapeok="t" o:connecttype="rect"/>
        </v:shapetype>
        <v:shape id="officeArt object" o:spid="_x0000_s2050" type="#_x0000_t202" alt="Zone de texte 26" style="position:absolute;left:0;text-align:left;margin-left:495.65pt;margin-top:805.15pt;width:54pt;height:18pt;z-index:-251659776;visibility:visible;mso-wrap-distance-left:12pt;mso-wrap-distance-top:12pt;mso-wrap-distance-right:12pt;mso-wrap-distance-bottom:12pt;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1106wEAALYDAAAOAAAAZHJzL2Uyb0RvYy54bWysU8GO0zAQvSPxD5bvNGnYbaOq6WphtQgJ&#10;AdLChZvj2I2R7TG226R/z9hJuiu4IXJwxjOTNzNvXvZ3o9HkLHxQYBu6XpWUCMuhU/bY0O/fHt/U&#10;lITIbMc0WNHQiwj07vD61X5wO1FBD7oTniCIDbvBNbSP0e2KIvBeGBZW4ITFoARvWMSrPxadZwOi&#10;G11UZbkpBvCd88BFCOh9mIL0kPGlFDx+kTKISHRDsbeYT5/PNp3FYc92R89cr/jcBvuHLgxTFote&#10;oR5YZOTk1V9QRnEPAWRccTAFSKm4yDPgNOvyj2meeuZEngXJCe5KU/h/sPzz+asnqsPdldu325t1&#10;Xd1SYpnBXU3d3ftIoP2JTFLSicCRvB+4SrRJFGMUpNokFgcXdgj25BAuju9gRMTFH9CZyBmlN+mN&#10;wATjuI/LdQcIRTg6N/VtXWKEY6iq6g3aiF48f+x8iB8EGJKMhvrUWAJl508hTqlLSnJbeFRa5zVr&#10;SwbsqtpmfIZqk5pNH7/IMiqiIrUyDb0p0zPX1zbBiaypuVKaeZotWXFsx5mIFroL8jCgrhoafp2Y&#10;F5TojxYXl0S4GH4x2sWwJ/MeUKprSpjlPSDZbZ7Owv0pglR5wlRtKoHMpAuKI3M0Czmp7+U9Zz3/&#10;boffAAAA//8DAFBLAwQUAAYACAAAACEAwdB9hN8AAAAOAQAADwAAAGRycy9kb3ducmV2LnhtbEyP&#10;wU7DMBBE70j8g7VI3KgdWkU4xKmqSBwQCInCBzixm0S111HspuHv2ZzgNrszmn1b7hfv2GynOARU&#10;kG0EMIttMAN2Cr6/Xh6egMWk0WgX0Cr4sRH21e1NqQsTrvhp52PqGJVgLLSCPqWx4Dy2vfU6bsJo&#10;kbxTmLxONE4dN5O+Url3/FGInHs9IF3o9Wjr3rbn48UriOfDTrt5zutXcWpr/Gjk+/im1P3dcngG&#10;luyS/sKw4hM6VMTUhAuayJwCKbMtRcnIM0FqjQgpSTXrbpdvgVcl//9G9QsAAP//AwBQSwECLQAU&#10;AAYACAAAACEAtoM4kv4AAADhAQAAEwAAAAAAAAAAAAAAAAAAAAAAW0NvbnRlbnRfVHlwZXNdLnht&#10;bFBLAQItABQABgAIAAAAIQA4/SH/1gAAAJQBAAALAAAAAAAAAAAAAAAAAC8BAABfcmVscy8ucmVs&#10;c1BLAQItABQABgAIAAAAIQCKl1106wEAALYDAAAOAAAAAAAAAAAAAAAAAC4CAABkcnMvZTJvRG9j&#10;LnhtbFBLAQItABQABgAIAAAAIQDB0H2E3wAAAA4BAAAPAAAAAAAAAAAAAAAAAEUEAABkcnMvZG93&#10;bnJldi54bWxQSwUGAAAAAAQABADzAAAAUQUAAAAA&#10;" filled="f" stroked="f" strokeweight="1pt">
          <v:stroke miterlimit="4"/>
          <v:textbox inset="0,0,0,0">
            <w:txbxContent>
              <w:p w:rsidR="00C035D9" w:rsidRDefault="00004FEE">
                <w:pPr>
                  <w:pStyle w:val="Corps"/>
                  <w:jc w:val="right"/>
                </w:pPr>
                <w:r>
                  <w:rPr>
                    <w:rStyle w:val="Aucun"/>
                    <w:b w:val="0"/>
                    <w:bCs w:val="0"/>
                    <w:color w:val="006975"/>
                    <w:u w:color="006975"/>
                  </w:rPr>
                  <w:fldChar w:fldCharType="begin"/>
                </w:r>
                <w:r w:rsidR="0037370D">
                  <w:rPr>
                    <w:rStyle w:val="Aucun"/>
                    <w:b w:val="0"/>
                    <w:bCs w:val="0"/>
                    <w:color w:val="006975"/>
                    <w:u w:color="006975"/>
                  </w:rPr>
                  <w:instrText xml:space="preserve"> PAGE </w:instrText>
                </w:r>
                <w:r>
                  <w:rPr>
                    <w:rStyle w:val="Aucun"/>
                    <w:b w:val="0"/>
                    <w:bCs w:val="0"/>
                    <w:color w:val="006975"/>
                    <w:u w:color="006975"/>
                  </w:rPr>
                  <w:fldChar w:fldCharType="separate"/>
                </w:r>
                <w:r w:rsidR="0037370D">
                  <w:rPr>
                    <w:rStyle w:val="Aucun"/>
                    <w:b w:val="0"/>
                    <w:bCs w:val="0"/>
                    <w:color w:val="006975"/>
                    <w:u w:color="006975"/>
                  </w:rPr>
                  <w:t>1</w:t>
                </w:r>
                <w:r>
                  <w:rPr>
                    <w:rStyle w:val="Aucun"/>
                    <w:b w:val="0"/>
                    <w:bCs w:val="0"/>
                    <w:color w:val="006975"/>
                    <w:u w:color="006975"/>
                  </w:rPr>
                  <w:fldChar w:fldCharType="end"/>
                </w:r>
                <w:r w:rsidR="0037370D">
                  <w:rPr>
                    <w:rStyle w:val="Aucun"/>
                    <w:color w:val="006975"/>
                    <w:u w:color="006975"/>
                  </w:rPr>
                  <w:t>/</w:t>
                </w:r>
                <w:r>
                  <w:rPr>
                    <w:rStyle w:val="Aucun"/>
                    <w:b w:val="0"/>
                    <w:bCs w:val="0"/>
                    <w:color w:val="006975"/>
                    <w:u w:color="006975"/>
                  </w:rPr>
                  <w:fldChar w:fldCharType="begin"/>
                </w:r>
                <w:r w:rsidR="0037370D">
                  <w:rPr>
                    <w:rStyle w:val="Aucun"/>
                    <w:b w:val="0"/>
                    <w:bCs w:val="0"/>
                    <w:color w:val="006975"/>
                    <w:u w:color="006975"/>
                  </w:rPr>
                  <w:instrText xml:space="preserve"> NUMPAGES </w:instrText>
                </w:r>
                <w:r>
                  <w:rPr>
                    <w:rStyle w:val="Aucun"/>
                    <w:b w:val="0"/>
                    <w:bCs w:val="0"/>
                    <w:color w:val="006975"/>
                    <w:u w:color="006975"/>
                  </w:rPr>
                  <w:fldChar w:fldCharType="separate"/>
                </w:r>
                <w:r w:rsidR="0037370D">
                  <w:rPr>
                    <w:rStyle w:val="Aucun"/>
                    <w:b w:val="0"/>
                    <w:bCs w:val="0"/>
                    <w:color w:val="006975"/>
                    <w:u w:color="006975"/>
                  </w:rPr>
                  <w:t>1</w:t>
                </w:r>
                <w:r>
                  <w:rPr>
                    <w:rStyle w:val="Aucun"/>
                    <w:b w:val="0"/>
                    <w:bCs w:val="0"/>
                    <w:color w:val="006975"/>
                    <w:u w:color="006975"/>
                  </w:rPr>
                  <w:fldChar w:fldCharType="end"/>
                </w:r>
              </w:p>
            </w:txbxContent>
          </v:textbox>
          <w10:wrap anchorx="page" anchory="page"/>
        </v:shape>
      </w:pict>
    </w:r>
    <w:r>
      <w:rPr>
        <w:rStyle w:val="Aucun"/>
        <w:color w:val="006A77"/>
        <w:u w:color="006A77"/>
      </w:rPr>
      <w:fldChar w:fldCharType="begin"/>
    </w:r>
    <w:r w:rsidR="0037370D">
      <w:rPr>
        <w:rStyle w:val="Aucun"/>
        <w:color w:val="006A77"/>
        <w:u w:color="006A77"/>
      </w:rPr>
      <w:instrText xml:space="preserve"> PAGE </w:instrText>
    </w:r>
    <w:r>
      <w:rPr>
        <w:rStyle w:val="Aucun"/>
        <w:color w:val="006A77"/>
        <w:u w:color="006A77"/>
      </w:rPr>
      <w:fldChar w:fldCharType="end"/>
    </w:r>
    <w:r w:rsidR="0037370D">
      <w:rPr>
        <w:rStyle w:val="Aucun"/>
        <w:color w:val="006A77"/>
        <w:u w:color="006A77"/>
      </w:rPr>
      <w:t xml:space="preserve"> / X</w:t>
    </w:r>
  </w:p>
  <w:p w:rsidR="00C035D9" w:rsidRDefault="00C035D9">
    <w:pPr>
      <w:pStyle w:val="Corp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D9" w:rsidRDefault="0037370D">
    <w:pPr>
      <w:pStyle w:val="Corps"/>
      <w:rPr>
        <w:rStyle w:val="Aucun"/>
        <w:color w:val="006A77"/>
        <w:u w:color="006A77"/>
      </w:rPr>
    </w:pPr>
    <w:r>
      <w:rPr>
        <w:noProof/>
        <w:lang w:val="en-US" w:eastAsia="en-US"/>
      </w:rPr>
      <w:drawing>
        <wp:anchor distT="152400" distB="152400" distL="152400" distR="152400" simplePos="0" relativeHeight="251657728"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descr="Image 3"/>
          <wp:cNvGraphicFramePr/>
          <a:graphic xmlns:a="http://schemas.openxmlformats.org/drawingml/2006/main">
            <a:graphicData uri="http://schemas.openxmlformats.org/drawingml/2006/picture">
              <pic:pic xmlns:pic="http://schemas.openxmlformats.org/drawingml/2006/picture">
                <pic:nvPicPr>
                  <pic:cNvPr id="1073741826" name="Image 3" descr="Image 3"/>
                  <pic:cNvPicPr>
                    <a:picLocks noChangeAspect="1"/>
                  </pic:cNvPicPr>
                </pic:nvPicPr>
                <pic:blipFill>
                  <a:blip r:embed="rId1">
                    <a:extLst/>
                  </a:blip>
                  <a:stretch>
                    <a:fillRect/>
                  </a:stretch>
                </pic:blipFill>
                <pic:spPr>
                  <a:xfrm>
                    <a:off x="0" y="0"/>
                    <a:ext cx="7556500" cy="10693400"/>
                  </a:xfrm>
                  <a:prstGeom prst="rect">
                    <a:avLst/>
                  </a:prstGeom>
                  <a:ln w="12700" cap="flat">
                    <a:noFill/>
                    <a:miter lim="400000"/>
                  </a:ln>
                  <a:effectLst/>
                </pic:spPr>
              </pic:pic>
            </a:graphicData>
          </a:graphic>
        </wp:anchor>
      </w:drawing>
    </w:r>
    <w:r w:rsidR="00004FEE" w:rsidRPr="00004FEE">
      <w:rPr>
        <w:noProof/>
      </w:rPr>
      <w:pict>
        <v:shapetype id="_x0000_t202" coordsize="21600,21600" o:spt="202" path="m,l,21600r21600,l21600,xe">
          <v:stroke joinstyle="miter"/>
          <v:path gradientshapeok="t" o:connecttype="rect"/>
        </v:shapetype>
        <v:shape id="_x0000_s2049" type="#_x0000_t202" alt="Zone de texte 6" style="position:absolute;left:0;text-align:left;margin-left:495.65pt;margin-top:805.15pt;width:54pt;height:18pt;z-index:-251657728;visibility:visible;mso-wrap-distance-left:12pt;mso-wrap-distance-top:12pt;mso-wrap-distance-right:12pt;mso-wrap-distance-bottom:12pt;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vZ7AEAALwDAAAOAAAAZHJzL2Uyb0RvYy54bWysU8GO0zAQvSPxD5bvNGlY2ihqulpYLUJC&#10;sNLChZvj2I2R7TG226R/z9hpuiu4IXJwxjOTNzNvXna3k9HkJHxQYFu6XpWUCMuhV/bQ0u/fHt7U&#10;lITIbM80WNHSswj0dv/61W50jahgAN0LTxDEhmZ0LR1idE1RBD4Iw8IKnLAYlOANi3j1h6L3bER0&#10;o4uqLDfFCL53HrgIAb33c5DuM76UgsevUgYRiW4p9hbz6fPZpbPY71hz8MwNil/aYP/QhWHKYtEr&#10;1D2LjBy9+gvKKO4hgIwrDqYAKRUXeQacZl3+Mc3TwJzIsyA5wV1pCv8Pln85PXqietxduX27vVnX&#10;1ZYSywzuau7uzkcC3U9kkpJeBI7k/cBVok2imKIgm0Ti6EKDWE8O0eL0HiYEXPwBnYmbSXqT3ohL&#10;MI7rOF9XgEiEo3NTv6tLjHAMVVW9QRvRi+ePnQ/xowBDktFSn/pKoOz0OcQ5dUlJbgsPSuu8ZW3J&#10;iF1V24zPUGxSs/njF1lGRRSkVqalN2V6LvW1TXAiS+pSKc08z5asOHXTTOQydwf9GekYUV0tDb+O&#10;zAtK9CeL60tSXAy/GN1i2KP5ACjYNSXM8gGQ8i4PaeHuGEGqPGgqOpdAgtIFJZKpusg5afDlPWc9&#10;/3T73wAAAP//AwBQSwMEFAAGAAgAAAAhAMHQfYTfAAAADgEAAA8AAABkcnMvZG93bnJldi54bWxM&#10;j8FOwzAQRO9I/IO1SNyoHVpFOMSpqkgcEAiJwgc4sZtEtddR7Kbh79mc4Da7M5p9W+4X79hspzgE&#10;VJBtBDCLbTADdgq+v14enoDFpNFoF9Aq+LER9tXtTakLE674aedj6hiVYCy0gj6lseA8tr31Om7C&#10;aJG8U5i8TjROHTeTvlK5d/xRiJx7PSBd6PVo69625+PFK4jnw067ec7rV3Fqa/xo5Pv4ptT93XJ4&#10;Bpbskv7CsOITOlTE1IQLmsicAimzLUXJyDNBao0IKUk1626Xb4FXJf//RvULAAD//wMAUEsBAi0A&#10;FAAGAAgAAAAhALaDOJL+AAAA4QEAABMAAAAAAAAAAAAAAAAAAAAAAFtDb250ZW50X1R5cGVzXS54&#10;bWxQSwECLQAUAAYACAAAACEAOP0h/9YAAACUAQAACwAAAAAAAAAAAAAAAAAvAQAAX3JlbHMvLnJl&#10;bHNQSwECLQAUAAYACAAAACEAPTzb2ewBAAC8AwAADgAAAAAAAAAAAAAAAAAuAgAAZHJzL2Uyb0Rv&#10;Yy54bWxQSwECLQAUAAYACAAAACEAwdB9hN8AAAAOAQAADwAAAAAAAAAAAAAAAABGBAAAZHJzL2Rv&#10;d25yZXYueG1sUEsFBgAAAAAEAAQA8wAAAFIFAAAAAA==&#10;" filled="f" stroked="f" strokeweight="1pt">
          <v:stroke miterlimit="4"/>
          <v:textbox inset="0,0,0,0">
            <w:txbxContent>
              <w:p w:rsidR="00C035D9" w:rsidRDefault="00004FEE">
                <w:pPr>
                  <w:pStyle w:val="Corps"/>
                  <w:jc w:val="right"/>
                </w:pPr>
                <w:r>
                  <w:rPr>
                    <w:rStyle w:val="Aucun"/>
                    <w:b w:val="0"/>
                    <w:bCs w:val="0"/>
                    <w:color w:val="006975"/>
                    <w:u w:color="006975"/>
                  </w:rPr>
                  <w:fldChar w:fldCharType="begin"/>
                </w:r>
                <w:r w:rsidR="0037370D">
                  <w:rPr>
                    <w:rStyle w:val="Aucun"/>
                    <w:b w:val="0"/>
                    <w:bCs w:val="0"/>
                    <w:color w:val="006975"/>
                    <w:u w:color="006975"/>
                  </w:rPr>
                  <w:instrText xml:space="preserve"> PAGE </w:instrText>
                </w:r>
                <w:r>
                  <w:rPr>
                    <w:rStyle w:val="Aucun"/>
                    <w:b w:val="0"/>
                    <w:bCs w:val="0"/>
                    <w:color w:val="006975"/>
                    <w:u w:color="006975"/>
                  </w:rPr>
                  <w:fldChar w:fldCharType="separate"/>
                </w:r>
                <w:r w:rsidR="00F3608A">
                  <w:rPr>
                    <w:rStyle w:val="Aucun"/>
                    <w:b w:val="0"/>
                    <w:bCs w:val="0"/>
                    <w:noProof/>
                    <w:color w:val="006975"/>
                    <w:u w:color="006975"/>
                  </w:rPr>
                  <w:t>1</w:t>
                </w:r>
                <w:r>
                  <w:rPr>
                    <w:rStyle w:val="Aucun"/>
                    <w:b w:val="0"/>
                    <w:bCs w:val="0"/>
                    <w:color w:val="006975"/>
                    <w:u w:color="006975"/>
                  </w:rPr>
                  <w:fldChar w:fldCharType="end"/>
                </w:r>
                <w:r w:rsidR="0037370D">
                  <w:rPr>
                    <w:rStyle w:val="Aucun"/>
                    <w:color w:val="006975"/>
                    <w:u w:color="006975"/>
                  </w:rPr>
                  <w:t>/</w:t>
                </w:r>
                <w:r>
                  <w:rPr>
                    <w:rStyle w:val="Aucun"/>
                    <w:b w:val="0"/>
                    <w:bCs w:val="0"/>
                    <w:color w:val="006975"/>
                    <w:u w:color="006975"/>
                  </w:rPr>
                  <w:fldChar w:fldCharType="begin"/>
                </w:r>
                <w:r w:rsidR="0037370D">
                  <w:rPr>
                    <w:rStyle w:val="Aucun"/>
                    <w:b w:val="0"/>
                    <w:bCs w:val="0"/>
                    <w:color w:val="006975"/>
                    <w:u w:color="006975"/>
                  </w:rPr>
                  <w:instrText xml:space="preserve"> NUMPAGES </w:instrText>
                </w:r>
                <w:r>
                  <w:rPr>
                    <w:rStyle w:val="Aucun"/>
                    <w:b w:val="0"/>
                    <w:bCs w:val="0"/>
                    <w:color w:val="006975"/>
                    <w:u w:color="006975"/>
                  </w:rPr>
                  <w:fldChar w:fldCharType="separate"/>
                </w:r>
                <w:r w:rsidR="00F3608A">
                  <w:rPr>
                    <w:rStyle w:val="Aucun"/>
                    <w:b w:val="0"/>
                    <w:bCs w:val="0"/>
                    <w:noProof/>
                    <w:color w:val="006975"/>
                    <w:u w:color="006975"/>
                  </w:rPr>
                  <w:t>1</w:t>
                </w:r>
                <w:r>
                  <w:rPr>
                    <w:rStyle w:val="Aucun"/>
                    <w:b w:val="0"/>
                    <w:bCs w:val="0"/>
                    <w:color w:val="006975"/>
                    <w:u w:color="006975"/>
                  </w:rPr>
                  <w:fldChar w:fldCharType="end"/>
                </w:r>
              </w:p>
            </w:txbxContent>
          </v:textbox>
          <w10:wrap anchorx="page" anchory="page"/>
        </v:shape>
      </w:pict>
    </w:r>
    <w:r w:rsidR="00004FEE">
      <w:rPr>
        <w:rStyle w:val="Aucun"/>
        <w:color w:val="006A77"/>
        <w:u w:color="006A77"/>
      </w:rPr>
      <w:fldChar w:fldCharType="begin"/>
    </w:r>
    <w:r>
      <w:rPr>
        <w:rStyle w:val="Aucun"/>
        <w:color w:val="006A77"/>
        <w:u w:color="006A77"/>
      </w:rPr>
      <w:instrText xml:space="preserve"> PAGE </w:instrText>
    </w:r>
    <w:r w:rsidR="00004FEE">
      <w:rPr>
        <w:rStyle w:val="Aucun"/>
        <w:color w:val="006A77"/>
        <w:u w:color="006A77"/>
      </w:rPr>
      <w:fldChar w:fldCharType="separate"/>
    </w:r>
    <w:r w:rsidR="00F3608A">
      <w:rPr>
        <w:rStyle w:val="Aucun"/>
        <w:noProof/>
        <w:color w:val="006A77"/>
        <w:u w:color="006A77"/>
      </w:rPr>
      <w:t>1</w:t>
    </w:r>
    <w:r w:rsidR="00004FEE">
      <w:rPr>
        <w:rStyle w:val="Aucun"/>
        <w:color w:val="006A77"/>
        <w:u w:color="006A77"/>
      </w:rPr>
      <w:fldChar w:fldCharType="end"/>
    </w:r>
    <w:r>
      <w:rPr>
        <w:rStyle w:val="Aucun"/>
        <w:color w:val="006A77"/>
        <w:u w:color="006A77"/>
      </w:rPr>
      <w:t xml:space="preserve"> / X</w:t>
    </w:r>
  </w:p>
  <w:p w:rsidR="00C035D9" w:rsidRDefault="00004FEE">
    <w:pPr>
      <w:pStyle w:val="Corps"/>
      <w:rPr>
        <w:rStyle w:val="Aucun"/>
        <w:color w:val="006A77"/>
        <w:u w:color="006A77"/>
      </w:rPr>
    </w:pPr>
    <w:r>
      <w:rPr>
        <w:rStyle w:val="Aucun"/>
        <w:color w:val="006A77"/>
        <w:u w:color="006A77"/>
      </w:rPr>
      <w:fldChar w:fldCharType="begin"/>
    </w:r>
    <w:r w:rsidR="0037370D">
      <w:rPr>
        <w:rStyle w:val="Aucun"/>
        <w:color w:val="006A77"/>
        <w:u w:color="006A77"/>
      </w:rPr>
      <w:instrText xml:space="preserve"> PAGE </w:instrText>
    </w:r>
    <w:r>
      <w:rPr>
        <w:rStyle w:val="Aucun"/>
        <w:color w:val="006A77"/>
        <w:u w:color="006A77"/>
      </w:rPr>
      <w:fldChar w:fldCharType="separate"/>
    </w:r>
    <w:r w:rsidR="00F3608A">
      <w:rPr>
        <w:rStyle w:val="Aucun"/>
        <w:noProof/>
        <w:color w:val="006A77"/>
        <w:u w:color="006A77"/>
      </w:rPr>
      <w:t>1</w:t>
    </w:r>
    <w:r>
      <w:rPr>
        <w:rStyle w:val="Aucun"/>
        <w:color w:val="006A77"/>
        <w:u w:color="006A77"/>
      </w:rPr>
      <w:fldChar w:fldCharType="end"/>
    </w:r>
    <w:r w:rsidR="0037370D">
      <w:rPr>
        <w:rStyle w:val="Aucun"/>
        <w:color w:val="006A77"/>
        <w:u w:color="006A77"/>
      </w:rPr>
      <w:t xml:space="preserve"> / X</w:t>
    </w:r>
  </w:p>
  <w:p w:rsidR="00C035D9" w:rsidRDefault="00004FEE">
    <w:pPr>
      <w:pStyle w:val="Corps"/>
      <w:rPr>
        <w:rStyle w:val="Aucun"/>
        <w:color w:val="006A77"/>
        <w:u w:color="006A77"/>
      </w:rPr>
    </w:pPr>
    <w:r>
      <w:rPr>
        <w:rStyle w:val="Aucun"/>
        <w:color w:val="006A77"/>
        <w:u w:color="006A77"/>
      </w:rPr>
      <w:fldChar w:fldCharType="begin"/>
    </w:r>
    <w:r w:rsidR="0037370D">
      <w:rPr>
        <w:rStyle w:val="Aucun"/>
        <w:color w:val="006A77"/>
        <w:u w:color="006A77"/>
      </w:rPr>
      <w:instrText xml:space="preserve"> PAGE </w:instrText>
    </w:r>
    <w:r>
      <w:rPr>
        <w:rStyle w:val="Aucun"/>
        <w:color w:val="006A77"/>
        <w:u w:color="006A77"/>
      </w:rPr>
      <w:fldChar w:fldCharType="separate"/>
    </w:r>
    <w:r w:rsidR="00F3608A">
      <w:rPr>
        <w:rStyle w:val="Aucun"/>
        <w:noProof/>
        <w:color w:val="006A77"/>
        <w:u w:color="006A77"/>
      </w:rPr>
      <w:t>1</w:t>
    </w:r>
    <w:r>
      <w:rPr>
        <w:rStyle w:val="Aucun"/>
        <w:color w:val="006A77"/>
        <w:u w:color="006A77"/>
      </w:rPr>
      <w:fldChar w:fldCharType="end"/>
    </w:r>
    <w:r w:rsidR="0037370D">
      <w:rPr>
        <w:rStyle w:val="Aucun"/>
        <w:color w:val="006A77"/>
        <w:u w:color="006A77"/>
      </w:rPr>
      <w:t xml:space="preserve"> / X</w:t>
    </w:r>
  </w:p>
  <w:p w:rsidR="00C035D9" w:rsidRDefault="00004FEE">
    <w:pPr>
      <w:pStyle w:val="Corps"/>
    </w:pPr>
    <w:r>
      <w:rPr>
        <w:rStyle w:val="Aucun"/>
        <w:color w:val="006A77"/>
        <w:u w:color="006A77"/>
      </w:rPr>
      <w:fldChar w:fldCharType="begin"/>
    </w:r>
    <w:r w:rsidR="0037370D">
      <w:rPr>
        <w:rStyle w:val="Aucun"/>
        <w:color w:val="006A77"/>
        <w:u w:color="006A77"/>
      </w:rPr>
      <w:instrText xml:space="preserve"> PAGE </w:instrText>
    </w:r>
    <w:r>
      <w:rPr>
        <w:rStyle w:val="Aucun"/>
        <w:color w:val="006A77"/>
        <w:u w:color="006A77"/>
      </w:rPr>
      <w:fldChar w:fldCharType="separate"/>
    </w:r>
    <w:r w:rsidR="00F3608A">
      <w:rPr>
        <w:rStyle w:val="Aucun"/>
        <w:noProof/>
        <w:color w:val="006A77"/>
        <w:u w:color="006A77"/>
      </w:rPr>
      <w:t>1</w:t>
    </w:r>
    <w:r>
      <w:rPr>
        <w:rStyle w:val="Aucun"/>
        <w:color w:val="006A77"/>
        <w:u w:color="006A77"/>
      </w:rPr>
      <w:fldChar w:fldCharType="end"/>
    </w:r>
    <w:r w:rsidR="0037370D">
      <w:rPr>
        <w:rStyle w:val="Aucun"/>
        <w:color w:val="006A77"/>
        <w:u w:color="006A77"/>
      </w:rPr>
      <w:t xml:space="preserve"> / 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567"/>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C035D9"/>
    <w:rsid w:val="00004FEE"/>
    <w:rsid w:val="001943EB"/>
    <w:rsid w:val="00196716"/>
    <w:rsid w:val="00205CE1"/>
    <w:rsid w:val="002F6E18"/>
    <w:rsid w:val="0037370D"/>
    <w:rsid w:val="0040738A"/>
    <w:rsid w:val="004705D0"/>
    <w:rsid w:val="007E3BC2"/>
    <w:rsid w:val="00AB0632"/>
    <w:rsid w:val="00C035D9"/>
    <w:rsid w:val="00F360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4F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4FEE"/>
    <w:rPr>
      <w:u w:val="single"/>
    </w:rPr>
  </w:style>
  <w:style w:type="table" w:customStyle="1" w:styleId="TableNormal1">
    <w:name w:val="Table Normal1"/>
    <w:rsid w:val="00004FEE"/>
    <w:tblPr>
      <w:tblInd w:w="0" w:type="dxa"/>
      <w:tblCellMar>
        <w:top w:w="0" w:type="dxa"/>
        <w:left w:w="0" w:type="dxa"/>
        <w:bottom w:w="0" w:type="dxa"/>
        <w:right w:w="0" w:type="dxa"/>
      </w:tblCellMar>
    </w:tblPr>
  </w:style>
  <w:style w:type="paragraph" w:customStyle="1" w:styleId="Corps">
    <w:name w:val="Corps"/>
    <w:next w:val="TEXTEPTSerif"/>
    <w:rsid w:val="00004FEE"/>
    <w:pPr>
      <w:jc w:val="both"/>
    </w:pPr>
    <w:rPr>
      <w:rFonts w:ascii="PT Serif" w:hAnsi="PT Serif" w:cs="Arial Unicode MS"/>
      <w:b/>
      <w:bCs/>
      <w:color w:val="000000"/>
      <w:u w:color="000000"/>
    </w:rPr>
  </w:style>
  <w:style w:type="paragraph" w:customStyle="1" w:styleId="TEXTEPTSerif">
    <w:name w:val="TEXTE — PT Serif"/>
    <w:rsid w:val="00004FEE"/>
    <w:pPr>
      <w:ind w:firstLine="567"/>
      <w:jc w:val="both"/>
    </w:pPr>
    <w:rPr>
      <w:rFonts w:ascii="PT Serif" w:hAnsi="PT Serif" w:cs="Arial Unicode MS"/>
      <w:color w:val="000000"/>
      <w:u w:color="000000"/>
      <w:lang w:val="en-US"/>
    </w:rPr>
  </w:style>
  <w:style w:type="character" w:customStyle="1" w:styleId="Aucun">
    <w:name w:val="Aucun"/>
    <w:rsid w:val="00004FEE"/>
  </w:style>
  <w:style w:type="character" w:customStyle="1" w:styleId="Lien">
    <w:name w:val="Lien"/>
    <w:rsid w:val="00004FEE"/>
    <w:rPr>
      <w:outline w:val="0"/>
      <w:color w:val="0563C1"/>
      <w:u w:val="single" w:color="0563C1"/>
    </w:rPr>
  </w:style>
  <w:style w:type="character" w:customStyle="1" w:styleId="Hyperlink0">
    <w:name w:val="Hyperlink.0"/>
    <w:basedOn w:val="Lien"/>
    <w:rsid w:val="00004FEE"/>
    <w:rPr>
      <w:rFonts w:ascii="PT Serif" w:eastAsia="PT Serif" w:hAnsi="PT Serif" w:cs="PT Serif"/>
      <w:outline w:val="0"/>
      <w:color w:val="0563C1"/>
      <w:u w:val="single" w:color="0563C1"/>
      <w:lang w:val="en-US"/>
    </w:rPr>
  </w:style>
  <w:style w:type="paragraph" w:customStyle="1" w:styleId="Pardfaut">
    <w:name w:val="Par défaut"/>
    <w:rsid w:val="00004FEE"/>
    <w:rPr>
      <w:rFonts w:ascii="Helvetica Neue" w:hAnsi="Helvetica Neue"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Company>Repère sur le plan</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DOIRO</dc:creator>
  <cp:lastModifiedBy>DOIRO</cp:lastModifiedBy>
  <cp:revision>2</cp:revision>
  <dcterms:created xsi:type="dcterms:W3CDTF">2020-01-28T07:10:00Z</dcterms:created>
  <dcterms:modified xsi:type="dcterms:W3CDTF">2020-01-28T07:10:00Z</dcterms:modified>
</cp:coreProperties>
</file>